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Developing Generative AI Applications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AWS-186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Generative AI on AWS training course introduces generative artificial intelligence (Gen AI) to software developers interested in using large language models (LLMs) without fine-tuning. Attendees learn Gen AI fundamentals, project planning best practices, and the functionalities of Amazon Bedrock. Additionally, the course covers prompt engineering, giving participants the skills to craft effective instructions for LLMs. By the end of this training, students will have mastered building generative AI applications on AWS using Amazon Bedrock and LangChain.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We recommend that attendees of this course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Completed AWS Technical Essentials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Intermediate-level proficiency in Python</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Gen AI on AWS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generative AI and how it aligns to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importance of generative AI and explain its potential risks and benefits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business value from generative AI use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the technical foundations and key terminology for generative AI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steps for planning a generative AI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some of the risks and mitigations when using generative AI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Amazon Bedrock 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Familiarize yourself with basic concepts of Amazon Bedrock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the benefits of Amazon Bedrock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List typical use cases for Amazon Bedrock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typical architecture associated with an Amazon Bedrock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cost structure of Amazon Bedrock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demonstration of Amazon Bedrock in the AWS Management Console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prompt engineering and apply general best practices when interacting with foundation models (FMs)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basic types of prompt techniques, including zero-shot and few-shot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advanced prompt techniques when necessary for your use case]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which prompt techniques are best suited for specific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potential prompt misuses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Analyze potential bias in FM responses and design prompts that mitigate that bias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components of a generative AI application and how to customize an FM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Amazon Bedrock foundation models, inference parameters, and key Amazon Bedrock APIs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Amazon Web Services (AWS) offerings that help with monitoring, securing, and governing your Amazon Bedrock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how to integrate LangChain with LLMs, prompt templates, chains, chat models, text embeddings models, document loaders, retrievers, and Agents for Amazon Bedrock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architecture patterns that you can implement with Amazon Bedrock for building generative AI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concepts to build and test sample use cases that use the various Amazon Bedrock models, LangChain, and the Retrieval Augmented Generation (RAG) approach</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Generative AI – Art of the Possible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generative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in practice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Risks and benefits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Planning a Generative AI Project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in practice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Steps in planning a generative AI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Risks and mitigation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Amazon Bedrock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Amazon Bedrock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and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Amazon Bedrock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Foundations of Prompt Engineering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foundation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Fundamentals of prompt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prompt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prompt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Model-specific prompt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Fine-tuning a basic text prompt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Addressing prompt misuses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Mitigating bias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Image bias mitigation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Bedrock Application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generative AI application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Foundation models and the FM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datasets and embeddings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Word embeddings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application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Retrieval Augmented Generation (RAG)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fine-tuning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generative AI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application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Bedrock Foundation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Amazon Bedrock foundation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Amazon Bedrock FMs for inference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Bedrock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protection and auditability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LangChain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LLM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models with LangChain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Constructing prompts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Structuring documents with indexes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and retrieving data with memory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chains to sequence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external resources with LangChain agents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Architecture Patterns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architecture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summarization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 answering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Chatbot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generation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LangChain and agents for Amazon Bedrock</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