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Web Application Identity and Access with Azure B2C</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AZB2C-100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Web Application Identity and Access with Azure B2C training course teaches attendees how to configure Azure B2C and provide authentication and authorization services to web applications. Students learn how to set up a new B2C tenant, register various web applications, configure permissions, and customize UI templates.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There are no prerequisites for the class, but prior experience with the Azure Portal and web applications would be helpful.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Azure B2C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macOS, or Linux computer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Latest LTS version of Node.js, .NET SDK, &amp; Python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Azure subscription (free trial account can be used)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Modern web browser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Text Editor (VS Code preferred)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Azure B2C can be used to authenticate and authorize users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configure a new Azure B2C tenant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various kinds of web applications with Azure B2C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configure User Flows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Customize User Flow UI templates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Setup a workflow for custom UI template development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identity providers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Secure and audit Azure B2C</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Azure B2C?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Azure B2C compared to Azure Active Directory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Azure B2C compared to other authentication providers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a B2C Tenant with the Azure Portal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the Azure Active Directory resource provider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new B2C Tenant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Importance of the organization name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Relationship between the B2C tenant and the main tenant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switch directories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company branding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user attributes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access to the B2C tenant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Azure B2C identity providers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Registering Applications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does application registration accomplish?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supported account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the redirect URI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permissions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secrets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Securing APIs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Example Application Registrations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React app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React Next.js app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Asp.net MVC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Blazor WASM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Blazor WASM ASP.NET hosted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Blazor Server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flask app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User Flows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User 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User 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Sign up &amp; Sign-In User 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Sign-in user 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Profile editing user 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Multi-factor authentication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Identity providers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User attributes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claims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password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 connectors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User Flow UI Templates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UI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UI templates settings for user workflows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Enable JavaScript in the UI template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 UI Template Storage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up a storage account to host custom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CORS for the storage account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permissions for the storage account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Uploading templates with Azure Storage Explorer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Uploading templates via an NPM script command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Setup a CDN to improve Custom Template hosting performance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 UI Template Programming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Acquire the default templates provided by Microsoft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 versions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set up an environment for modifying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 template building and deployment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File and page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which UI functions are AJAX operations and which are post-back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Detecting AJAX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CSS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 DOM manipulations with jQuery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access policies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Risky users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Risk detection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Audit logs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