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Model Parallelism: Building and Deploying Large Neural Networks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NVDA-106EC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NVIDIA Model Parallelism training course teaches attendees how to train, optimize, and deploy large-scale models that push the boundaries of AI. Participants master cutting-edge techniques like model parallelism, inference optimization, and production deployment to tackle the real-world challenges of working with extensive deep neural networks (DNNs). By the end of this course, students confidently train large neural networks and deploy them to production.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a good understanding of PyTorch and deep learning. Practice with multi-GPU training and natural language processing is useful but optional.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official courseware from NVIDIA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motivations and intricate nuances of training colossal neural networks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fundamental techniques and frameworks for distributed training across multiple servers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advanced model parallelism strategies to overcome memory limitations and scale your models further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Fine-tune model performance through profiling, auto-tuning, and mixture-of-experts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real-world deployment tactics, including model reduction, NVIDIA libraries, and production-ready servers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Training of Large Models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the motivation behind and key challenges of training large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overview of the basic techniques and tools needed for large-scale training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introduction to distributed training and the Slurm job scheduler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 a Megatron-LM-based GPT model using data parallelism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 the training process and understand execution performance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 Parallelism: Advanced Topics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Increase the model size using a range of memory-saving techniques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introduction to tensor and pipeline parallelism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 beyond natural language processing and get an introduction to DeepSpeed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Auto-tune model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mixture-of-experts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Inference of Large Models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challenges of deployment associated with large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techniques for model reduction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use NVIDIA® TensorRT™ and Faster Transformer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use Triton Inference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process of deploying GPT checkpoint to production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See an example of prompt engineering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