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Applications with Cloudflare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CFLR-100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Building Applications with Cloudflare training course teaches students how to leverage Cloudflare's services for building applications, including domain registration, serverless hosting, cloud storage, and website development.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is taught with Node.js and JavaScript/TypeScript.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Participants must have JavaScript/TypeScript programming experience. All students must have a credit card to sign up for free services.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Cloudflare training students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Visual Studio Code or Visual Studio + Node.js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Cloudflare can be used to build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  Cloudflare's services that support application development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serverless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 cloud application data with Cloudflare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web applications with Cloudflare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Cloudflare?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Domain Registration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Domain Registration and Domain Registration Services?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Cloudflare Registration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Domain Names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Purchase a Domain Name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a Domain Name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Serverless Applications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Routing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Management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Cloudflare Dashboard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Wrangler CLI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Workers?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Workers Pricing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Languages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Workers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static assets when needed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 Workers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Node.js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Workings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Key-Value Pairs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Email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 a domain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 destination email accounts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email DNS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Reroute email from one destination to another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Practical applications for development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SaaS for Developers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R2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Workers KV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Durable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Website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Web3 Gateways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Web3?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InterPlanetary File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 with Ethereum Blockchain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