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New Features in Java 11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JAV-414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New Features in Java training course walks attendees through the important new features through Java 11 LTS and provides an overview of the new features in Java 12+ that are also likely to appear in Java 17 (the next LTS release). Students learn how to leverage the new Java Platform Module System (JPMS), which presents a fundamental shift in how applications are organized and interconnected to the libraries they use. Participants learn how to use modules and explore migration from non-modular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Java training students be comfortable with writing general Java code at an intermediate level.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11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Eclipse or IntelliJ IDEA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new Java release cycle and Long Term Support (LTS) releases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familiar with significant deprecated and removed features, and how to work around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Java modules, understanding module descriptors, modular JARs, exports and dependencies, and the modulepath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structure and behavior of the modular JDK, how it supports modular applications as well as legacy classpath-based code, and the implications of strong encapsulation on each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classpath-based applications to Java 11, understanding the stages of migration and options available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issues with 3rd party libraries in a migration effort, and how to work with them on the modulepath and classpath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local-variable type inference with var, including lambda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practical working knowledge of the JShell REPL tool, including working with code snippets and variables, configuration, and using external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HTTP Client to access HTTP resources from Java, as well as understand the other options available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various HTTP request and response types, using both synchronous and asynchronous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new factory methods in Java Collections and understand native immutable collections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motivation for multi-release JAR files (MR-JARs), understand their structure, and how to create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runtime behavior of MR-JARs in both legacy and modern JVMs, and principles and strategies for working with them effectively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principles of Reactive Programming and how it differs from traditional synchronous invocation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Reactive Streams and the role of the Flow API that defines the Java platform’s support for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characteristics and benefits of custom runtime images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jdeps to analyze application dependencies, and create custom runtimes with jlink, for both modular and classpath-based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some of the more important additional features and APIs, including new features for interfaces, the Process API, new JDK tools and command line options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State of the Union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Release 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Move to Java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Motivation and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Modular JDK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Our Approach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Java 9 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Compatibility and Migration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 Inference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Local-Variable Type Inference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Overview of Lambdas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Local-Variable Syntax for Lambdas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JShell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JShell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Libraries (Modules, Jars, etc.)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Http Client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and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- Session 6: Other New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Factory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Multi-Release JARs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Reactive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Miscellaneous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Upcoming Features in Java 12+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Runtime Images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Application-Specific Runtimes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Runtime Images with jlink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