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Redis for Developers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NSQL-104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Redis for Developers training teaches attendees how to build high-performance applications with Redis as the data store. Participants learn how to apply best practices and design patterns in Redis, extend Redis using modules and scripts,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basic programming knowledge, preferably Python, Java, or Scala, and a basic understanding of Databases.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Redis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Computer with Internet connectivity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Ability to install software on the computer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Windows, macOS, or Linux operating system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Add, update, and query data in Redis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best practices and design patterns while using Redis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 Redis by using modules and scripts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solve concurrency issues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Redis in streaming applications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vs. NoSQL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NoSQL databases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Redis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Redis use cases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Installing Redis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 installation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Docker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Redis client setup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Manipulation Commands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commands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documentation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Variations of 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Expiration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multiple keys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and MGET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ranges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numbers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Hash Data Structures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Hashes in Redis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 and retrieving hashes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hash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Numbers in hashes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Pipelining Commands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Batching commands with pipelines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Executing a pipeline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Enforcing uniqueness using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Union, intersection, and difference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Scanning a 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Sorted sets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Sorting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SORT command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Joining data with SORT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Parsing sort output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Lists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Collections using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manipulation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Ranges and searches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Trimming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Removing elements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Concurrency in Redis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a Lock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WithLock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Lock expiration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Querying Data (RediSearch)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Redis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an index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Index field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Numeric, tag, and text queries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Streams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 with streams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messages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Consuming streams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XRANGE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Consumer groups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