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Mastering XSLT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XML-120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XSLT (Extensible Stylesheet Language Transformations) enables you to transform XML data from one document type into other XML document types, and even into other formats such as HTML, XHTML, WML, and XQL.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knowledge of XML, as taught in Accelebrate's Core XML training class, is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XSLT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Appropriate software for performing XSLT - we will work with you to select this based on your available tools and developers' experience.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how to use XSLT and XPath to transform XML documents into XHTML, other XML document formats, and plain text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automate XSLT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XSLT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eXtensible Stylesheet Language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 XSLT Stylesheet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xsl:template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xsl:value-of</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Whitespace and xsl:text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Output Types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Text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HTML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XSLT Elements and Attributes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xsl:element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xsl:attribute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Attributes and Curly Brackets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XPath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in XSLT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Expression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XPath Terminology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Context Node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Current Node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Context Size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Proximity 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Location Paths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Node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Predicate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Nodes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Abbreviated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Operators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Control in XSLT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Looping in XSLT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with XSLT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Looping and Sorting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Conditions with XSLT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XSLT Templates, Parameters and Variables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xsl:apply-templates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xsl:call-template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Template Priority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Default Priorities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Assigning Priorities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XSLT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Multiple XML and XSLT Documents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Including XSLTs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XSLTs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resolution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document() Function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Keys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Key Basics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key() Function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Improving Performance with Keys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Grouping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XSLT Techniques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Numbered Lists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position() function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xsl:number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Outputting Processing Instructions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Copying Nodes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xsl:copy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xsl:copy-of</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